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086081DE52EFE346A5EEF40BA4262D1C"/>
        </w:placeholder>
      </w:sdtPr>
      <w:sdtEndPr>
        <w:rPr>
          <w:color w:val="523667"/>
        </w:rPr>
      </w:sdtEndPr>
      <w:sdtContent>
        <w:p w14:paraId="7D627AEA" w14:textId="77777777" w:rsidR="0053141B" w:rsidRPr="001439C1" w:rsidRDefault="00344B18" w:rsidP="00C03436">
          <w:pPr>
            <w:pStyle w:val="BigHeading"/>
          </w:pPr>
          <w:r>
            <w:t>Creating a Community Action Plan:</w:t>
          </w:r>
          <w:r>
            <w:br/>
            <w:t>Communications</w:t>
          </w:r>
        </w:p>
      </w:sdtContent>
    </w:sdt>
    <w:p w14:paraId="46125161" w14:textId="77777777" w:rsidR="001439C1" w:rsidRDefault="001439C1" w:rsidP="00471744"/>
    <w:p w14:paraId="47C8BF25" w14:textId="77777777" w:rsidR="00344B18" w:rsidRDefault="00344B18" w:rsidP="00344B18">
      <w:r w:rsidRPr="00344B18">
        <w:rPr>
          <w:b/>
        </w:rPr>
        <w:t>Directions</w:t>
      </w:r>
      <w:r w:rsidRPr="00272974">
        <w:t>:  The following template can help you build a communications strategy within your community action plan.</w:t>
      </w:r>
    </w:p>
    <w:p w14:paraId="7B59BE29" w14:textId="77777777" w:rsidR="00344B18" w:rsidRPr="00272974" w:rsidRDefault="00344B18" w:rsidP="00344B18"/>
    <w:p w14:paraId="3CE1354A" w14:textId="77777777" w:rsidR="00344B18" w:rsidRPr="00272974" w:rsidRDefault="00344B18" w:rsidP="00344B18">
      <w:pPr>
        <w:pStyle w:val="PurpleSubhead"/>
      </w:pPr>
      <w:r w:rsidRPr="00272974">
        <w:t xml:space="preserve">Communication Plan  </w:t>
      </w:r>
    </w:p>
    <w:p w14:paraId="26C61E3E" w14:textId="77777777" w:rsidR="00344B18" w:rsidRDefault="00344B18" w:rsidP="00344B18">
      <w:r w:rsidRPr="00272974">
        <w:t>Creating targeted messages and tracking connections with various community groups will ensure they are regularly informed of your dementia-friendly community efforts.</w:t>
      </w:r>
    </w:p>
    <w:p w14:paraId="1982F982" w14:textId="77777777" w:rsidR="00344B18" w:rsidRDefault="00344B18" w:rsidP="00344B18"/>
    <w:tbl>
      <w:tblPr>
        <w:tblStyle w:val="TableGrid"/>
        <w:tblW w:w="10080" w:type="dxa"/>
        <w:tblInd w:w="108" w:type="dxa"/>
        <w:tblLayout w:type="fixed"/>
        <w:tblLook w:val="04A0" w:firstRow="1" w:lastRow="0" w:firstColumn="1" w:lastColumn="0" w:noHBand="0" w:noVBand="1"/>
      </w:tblPr>
      <w:tblGrid>
        <w:gridCol w:w="2160"/>
        <w:gridCol w:w="2160"/>
        <w:gridCol w:w="3960"/>
        <w:gridCol w:w="1800"/>
      </w:tblGrid>
      <w:tr w:rsidR="00344B18" w:rsidRPr="00114395" w14:paraId="3D9E0B27" w14:textId="77777777" w:rsidTr="00F571B6">
        <w:trPr>
          <w:trHeight w:val="864"/>
        </w:trPr>
        <w:tc>
          <w:tcPr>
            <w:tcW w:w="2160" w:type="dxa"/>
            <w:shd w:val="clear" w:color="auto" w:fill="D6D6C1" w:themeFill="accent4" w:themeFillTint="66"/>
            <w:vAlign w:val="center"/>
          </w:tcPr>
          <w:p w14:paraId="50AAA08E" w14:textId="77777777" w:rsidR="00344B18" w:rsidRPr="00114395" w:rsidRDefault="00344B18" w:rsidP="00F571B6">
            <w:pPr>
              <w:pStyle w:val="BodyText"/>
              <w:rPr>
                <w:b/>
                <w:iCs/>
                <w:szCs w:val="24"/>
              </w:rPr>
            </w:pPr>
            <w:r w:rsidRPr="00114395">
              <w:rPr>
                <w:b/>
                <w:iCs/>
                <w:szCs w:val="24"/>
              </w:rPr>
              <w:t>Target Audience</w:t>
            </w:r>
          </w:p>
        </w:tc>
        <w:tc>
          <w:tcPr>
            <w:tcW w:w="2160" w:type="dxa"/>
            <w:shd w:val="clear" w:color="auto" w:fill="D6D6C1" w:themeFill="accent4" w:themeFillTint="66"/>
            <w:vAlign w:val="center"/>
          </w:tcPr>
          <w:p w14:paraId="3CDE477F" w14:textId="77777777" w:rsidR="00344B18" w:rsidRPr="00114395" w:rsidRDefault="00344B18" w:rsidP="00F571B6">
            <w:pPr>
              <w:pStyle w:val="BodyText"/>
              <w:rPr>
                <w:b/>
                <w:iCs/>
                <w:szCs w:val="24"/>
              </w:rPr>
            </w:pPr>
            <w:r w:rsidRPr="00114395">
              <w:rPr>
                <w:b/>
                <w:iCs/>
                <w:szCs w:val="24"/>
              </w:rPr>
              <w:t>Contact</w:t>
            </w:r>
          </w:p>
        </w:tc>
        <w:tc>
          <w:tcPr>
            <w:tcW w:w="3960" w:type="dxa"/>
            <w:shd w:val="clear" w:color="auto" w:fill="D6D6C1" w:themeFill="accent4" w:themeFillTint="66"/>
            <w:vAlign w:val="center"/>
          </w:tcPr>
          <w:p w14:paraId="366999CC" w14:textId="77777777" w:rsidR="00344B18" w:rsidRPr="00114395" w:rsidRDefault="00344B18" w:rsidP="00F571B6">
            <w:pPr>
              <w:pStyle w:val="BodyText"/>
              <w:rPr>
                <w:b/>
                <w:iCs/>
                <w:szCs w:val="24"/>
              </w:rPr>
            </w:pPr>
            <w:r w:rsidRPr="00114395">
              <w:rPr>
                <w:b/>
                <w:iCs/>
                <w:szCs w:val="24"/>
              </w:rPr>
              <w:t>Key Messages</w:t>
            </w:r>
          </w:p>
        </w:tc>
        <w:tc>
          <w:tcPr>
            <w:tcW w:w="1800" w:type="dxa"/>
            <w:shd w:val="clear" w:color="auto" w:fill="D6D6C1" w:themeFill="accent4" w:themeFillTint="66"/>
            <w:vAlign w:val="center"/>
          </w:tcPr>
          <w:p w14:paraId="0C3DE59A" w14:textId="77777777" w:rsidR="00344B18" w:rsidRPr="00114395" w:rsidRDefault="00344B18" w:rsidP="00F571B6">
            <w:pPr>
              <w:pStyle w:val="BodyText"/>
              <w:rPr>
                <w:b/>
                <w:iCs/>
                <w:szCs w:val="24"/>
              </w:rPr>
            </w:pPr>
            <w:r w:rsidRPr="00114395">
              <w:rPr>
                <w:b/>
                <w:iCs/>
                <w:szCs w:val="24"/>
              </w:rPr>
              <w:t>Dissemination Strategy</w:t>
            </w:r>
          </w:p>
        </w:tc>
      </w:tr>
      <w:tr w:rsidR="00344B18" w:rsidRPr="00114395" w14:paraId="6F115280" w14:textId="77777777" w:rsidTr="00344B18">
        <w:trPr>
          <w:trHeight w:val="1537"/>
        </w:trPr>
        <w:tc>
          <w:tcPr>
            <w:tcW w:w="2160" w:type="dxa"/>
          </w:tcPr>
          <w:p w14:paraId="731EB892" w14:textId="77777777" w:rsidR="00344B18" w:rsidRDefault="00344B18" w:rsidP="00F571B6">
            <w:pPr>
              <w:pStyle w:val="BodyText"/>
              <w:rPr>
                <w:iCs/>
                <w:szCs w:val="24"/>
              </w:rPr>
            </w:pPr>
          </w:p>
          <w:p w14:paraId="7C9BBE55" w14:textId="77777777" w:rsidR="00344B18" w:rsidRPr="00114395" w:rsidRDefault="00344B18" w:rsidP="00F571B6">
            <w:pPr>
              <w:pStyle w:val="BodyText"/>
              <w:rPr>
                <w:iCs/>
                <w:szCs w:val="24"/>
              </w:rPr>
            </w:pPr>
          </w:p>
          <w:p w14:paraId="7DE1C879" w14:textId="77777777" w:rsidR="00344B18" w:rsidRPr="00114395" w:rsidRDefault="00344B18" w:rsidP="00F571B6">
            <w:pPr>
              <w:pStyle w:val="BodyText"/>
              <w:rPr>
                <w:iCs/>
                <w:szCs w:val="24"/>
              </w:rPr>
            </w:pPr>
          </w:p>
        </w:tc>
        <w:tc>
          <w:tcPr>
            <w:tcW w:w="2160" w:type="dxa"/>
          </w:tcPr>
          <w:p w14:paraId="59D4C510" w14:textId="77777777" w:rsidR="00344B18" w:rsidRPr="00114395" w:rsidRDefault="00344B18" w:rsidP="00F571B6">
            <w:pPr>
              <w:pStyle w:val="BodyText"/>
              <w:rPr>
                <w:iCs/>
                <w:szCs w:val="24"/>
              </w:rPr>
            </w:pPr>
          </w:p>
        </w:tc>
        <w:tc>
          <w:tcPr>
            <w:tcW w:w="3960" w:type="dxa"/>
          </w:tcPr>
          <w:p w14:paraId="5298E16F" w14:textId="77777777" w:rsidR="00344B18" w:rsidRPr="00114395" w:rsidRDefault="00344B18" w:rsidP="00F571B6">
            <w:pPr>
              <w:pStyle w:val="BodyText"/>
              <w:rPr>
                <w:iCs/>
                <w:szCs w:val="24"/>
              </w:rPr>
            </w:pPr>
          </w:p>
        </w:tc>
        <w:tc>
          <w:tcPr>
            <w:tcW w:w="1800" w:type="dxa"/>
          </w:tcPr>
          <w:p w14:paraId="4E0D4B5F" w14:textId="77777777" w:rsidR="00344B18" w:rsidRPr="00114395" w:rsidRDefault="00344B18" w:rsidP="00F571B6">
            <w:pPr>
              <w:pStyle w:val="BodyText"/>
              <w:rPr>
                <w:iCs/>
                <w:szCs w:val="24"/>
              </w:rPr>
            </w:pPr>
          </w:p>
        </w:tc>
      </w:tr>
      <w:tr w:rsidR="00344B18" w:rsidRPr="00114395" w14:paraId="425F48B6" w14:textId="77777777" w:rsidTr="00344B18">
        <w:trPr>
          <w:trHeight w:val="1537"/>
        </w:trPr>
        <w:tc>
          <w:tcPr>
            <w:tcW w:w="2160" w:type="dxa"/>
          </w:tcPr>
          <w:p w14:paraId="0696F449" w14:textId="77777777" w:rsidR="00344B18" w:rsidRPr="00114395" w:rsidRDefault="00344B18" w:rsidP="00F571B6">
            <w:pPr>
              <w:pStyle w:val="BodyText"/>
              <w:rPr>
                <w:iCs/>
                <w:szCs w:val="24"/>
              </w:rPr>
            </w:pPr>
          </w:p>
          <w:p w14:paraId="68264AB1" w14:textId="77777777" w:rsidR="00344B18" w:rsidRPr="00114395" w:rsidRDefault="00344B18" w:rsidP="00F571B6">
            <w:pPr>
              <w:pStyle w:val="BodyText"/>
              <w:rPr>
                <w:iCs/>
                <w:szCs w:val="24"/>
              </w:rPr>
            </w:pPr>
          </w:p>
          <w:p w14:paraId="200C4EA8" w14:textId="77777777" w:rsidR="00344B18" w:rsidRPr="00114395" w:rsidRDefault="00344B18" w:rsidP="00F571B6">
            <w:pPr>
              <w:pStyle w:val="BodyText"/>
              <w:rPr>
                <w:iCs/>
                <w:szCs w:val="24"/>
              </w:rPr>
            </w:pPr>
          </w:p>
        </w:tc>
        <w:tc>
          <w:tcPr>
            <w:tcW w:w="2160" w:type="dxa"/>
          </w:tcPr>
          <w:p w14:paraId="13323B28" w14:textId="77777777" w:rsidR="00344B18" w:rsidRPr="00114395" w:rsidRDefault="00344B18" w:rsidP="00F571B6">
            <w:pPr>
              <w:pStyle w:val="BodyText"/>
              <w:rPr>
                <w:iCs/>
                <w:szCs w:val="24"/>
              </w:rPr>
            </w:pPr>
          </w:p>
        </w:tc>
        <w:tc>
          <w:tcPr>
            <w:tcW w:w="3960" w:type="dxa"/>
          </w:tcPr>
          <w:p w14:paraId="091422E2" w14:textId="77777777" w:rsidR="00344B18" w:rsidRPr="00114395" w:rsidRDefault="00344B18" w:rsidP="00F571B6">
            <w:pPr>
              <w:pStyle w:val="BodyText"/>
              <w:rPr>
                <w:iCs/>
                <w:szCs w:val="24"/>
              </w:rPr>
            </w:pPr>
          </w:p>
        </w:tc>
        <w:tc>
          <w:tcPr>
            <w:tcW w:w="1800" w:type="dxa"/>
          </w:tcPr>
          <w:p w14:paraId="648AF82A" w14:textId="77777777" w:rsidR="00344B18" w:rsidRPr="00114395" w:rsidRDefault="00344B18" w:rsidP="00F571B6">
            <w:pPr>
              <w:pStyle w:val="BodyText"/>
              <w:rPr>
                <w:iCs/>
                <w:szCs w:val="24"/>
              </w:rPr>
            </w:pPr>
          </w:p>
        </w:tc>
      </w:tr>
      <w:tr w:rsidR="00344B18" w:rsidRPr="00114395" w14:paraId="2F989A8A" w14:textId="77777777" w:rsidTr="00344B18">
        <w:trPr>
          <w:trHeight w:val="1537"/>
        </w:trPr>
        <w:tc>
          <w:tcPr>
            <w:tcW w:w="2160" w:type="dxa"/>
          </w:tcPr>
          <w:p w14:paraId="5C7545B5" w14:textId="77777777" w:rsidR="00344B18" w:rsidRPr="00114395" w:rsidRDefault="00344B18" w:rsidP="00F571B6">
            <w:pPr>
              <w:pStyle w:val="BodyText"/>
              <w:rPr>
                <w:iCs/>
                <w:szCs w:val="24"/>
              </w:rPr>
            </w:pPr>
          </w:p>
          <w:p w14:paraId="1A00178F" w14:textId="77777777" w:rsidR="00344B18" w:rsidRPr="00114395" w:rsidRDefault="00344B18" w:rsidP="00F571B6">
            <w:pPr>
              <w:pStyle w:val="BodyText"/>
              <w:rPr>
                <w:iCs/>
                <w:szCs w:val="24"/>
              </w:rPr>
            </w:pPr>
          </w:p>
          <w:p w14:paraId="10948485" w14:textId="77777777" w:rsidR="00344B18" w:rsidRPr="00114395" w:rsidRDefault="00344B18" w:rsidP="00F571B6">
            <w:pPr>
              <w:pStyle w:val="BodyText"/>
              <w:rPr>
                <w:iCs/>
                <w:szCs w:val="24"/>
              </w:rPr>
            </w:pPr>
          </w:p>
        </w:tc>
        <w:tc>
          <w:tcPr>
            <w:tcW w:w="2160" w:type="dxa"/>
          </w:tcPr>
          <w:p w14:paraId="2CACA54E" w14:textId="77777777" w:rsidR="00344B18" w:rsidRPr="00114395" w:rsidRDefault="00344B18" w:rsidP="00F571B6">
            <w:pPr>
              <w:pStyle w:val="BodyText"/>
              <w:rPr>
                <w:iCs/>
                <w:szCs w:val="24"/>
              </w:rPr>
            </w:pPr>
          </w:p>
        </w:tc>
        <w:tc>
          <w:tcPr>
            <w:tcW w:w="3960" w:type="dxa"/>
          </w:tcPr>
          <w:p w14:paraId="764E63A5" w14:textId="77777777" w:rsidR="00344B18" w:rsidRPr="00114395" w:rsidRDefault="00344B18" w:rsidP="00F571B6">
            <w:pPr>
              <w:pStyle w:val="BodyText"/>
              <w:rPr>
                <w:iCs/>
                <w:szCs w:val="24"/>
              </w:rPr>
            </w:pPr>
          </w:p>
        </w:tc>
        <w:tc>
          <w:tcPr>
            <w:tcW w:w="1800" w:type="dxa"/>
          </w:tcPr>
          <w:p w14:paraId="3851A7A1" w14:textId="77777777" w:rsidR="00344B18" w:rsidRPr="00114395" w:rsidRDefault="00344B18" w:rsidP="00F571B6">
            <w:pPr>
              <w:pStyle w:val="BodyText"/>
              <w:rPr>
                <w:iCs/>
                <w:szCs w:val="24"/>
              </w:rPr>
            </w:pPr>
          </w:p>
        </w:tc>
      </w:tr>
      <w:tr w:rsidR="00344B18" w:rsidRPr="00114395" w14:paraId="00A9113F" w14:textId="77777777" w:rsidTr="00344B18">
        <w:trPr>
          <w:trHeight w:val="1537"/>
        </w:trPr>
        <w:tc>
          <w:tcPr>
            <w:tcW w:w="2160" w:type="dxa"/>
          </w:tcPr>
          <w:p w14:paraId="0C6D6BD0" w14:textId="77777777" w:rsidR="00344B18" w:rsidRPr="00114395" w:rsidRDefault="00344B18" w:rsidP="00F571B6">
            <w:pPr>
              <w:pStyle w:val="BodyText"/>
              <w:rPr>
                <w:iCs/>
                <w:szCs w:val="24"/>
              </w:rPr>
            </w:pPr>
          </w:p>
        </w:tc>
        <w:tc>
          <w:tcPr>
            <w:tcW w:w="2160" w:type="dxa"/>
          </w:tcPr>
          <w:p w14:paraId="5CCDCF92" w14:textId="77777777" w:rsidR="00344B18" w:rsidRPr="00114395" w:rsidRDefault="00344B18" w:rsidP="00F571B6">
            <w:pPr>
              <w:pStyle w:val="BodyText"/>
              <w:rPr>
                <w:iCs/>
                <w:szCs w:val="24"/>
              </w:rPr>
            </w:pPr>
          </w:p>
        </w:tc>
        <w:tc>
          <w:tcPr>
            <w:tcW w:w="3960" w:type="dxa"/>
          </w:tcPr>
          <w:p w14:paraId="5EA0F90A" w14:textId="77777777" w:rsidR="00344B18" w:rsidRPr="00114395" w:rsidRDefault="00344B18" w:rsidP="00F571B6">
            <w:pPr>
              <w:pStyle w:val="BodyText"/>
              <w:rPr>
                <w:iCs/>
                <w:szCs w:val="24"/>
              </w:rPr>
            </w:pPr>
          </w:p>
        </w:tc>
        <w:tc>
          <w:tcPr>
            <w:tcW w:w="1800" w:type="dxa"/>
          </w:tcPr>
          <w:p w14:paraId="607EEF24" w14:textId="77777777" w:rsidR="00344B18" w:rsidRPr="00114395" w:rsidRDefault="00344B18" w:rsidP="00F571B6">
            <w:pPr>
              <w:pStyle w:val="BodyText"/>
              <w:rPr>
                <w:iCs/>
                <w:szCs w:val="24"/>
              </w:rPr>
            </w:pPr>
          </w:p>
        </w:tc>
      </w:tr>
    </w:tbl>
    <w:p w14:paraId="71075734" w14:textId="77777777" w:rsidR="001C20DB" w:rsidRDefault="001C20DB" w:rsidP="001C20DB">
      <w:pPr>
        <w:pStyle w:val="BodyText"/>
        <w:spacing w:after="0"/>
        <w:rPr>
          <w:bCs/>
          <w:color w:val="000000" w:themeColor="text1"/>
          <w:szCs w:val="24"/>
        </w:rPr>
      </w:pPr>
    </w:p>
    <w:p w14:paraId="41A9645F"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AA534" w14:textId="77777777" w:rsidR="00344B18" w:rsidRDefault="00344B18">
      <w:r>
        <w:separator/>
      </w:r>
    </w:p>
  </w:endnote>
  <w:endnote w:type="continuationSeparator" w:id="0">
    <w:p w14:paraId="336A03EE" w14:textId="77777777" w:rsidR="00344B18" w:rsidRDefault="0034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45978"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344B18">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344B18">
      <w:rPr>
        <w:noProof/>
        <w:color w:val="000000" w:themeColor="text1"/>
        <w:sz w:val="20"/>
        <w:szCs w:val="20"/>
      </w:rPr>
      <w:t>3</w:t>
    </w:r>
    <w:r w:rsidRPr="008C367C">
      <w:rPr>
        <w:color w:val="000000" w:themeColor="text1"/>
        <w:sz w:val="20"/>
        <w:szCs w:val="20"/>
      </w:rPr>
      <w:fldChar w:fldCharType="end"/>
    </w:r>
  </w:p>
  <w:p w14:paraId="677923C3"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27B6"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A46135">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A46135">
      <w:rPr>
        <w:noProof/>
        <w:color w:val="000000" w:themeColor="text1"/>
        <w:sz w:val="20"/>
        <w:szCs w:val="20"/>
      </w:rPr>
      <w:t>1</w:t>
    </w:r>
    <w:r w:rsidRPr="008C367C">
      <w:rPr>
        <w:color w:val="000000" w:themeColor="text1"/>
        <w:sz w:val="20"/>
        <w:szCs w:val="20"/>
      </w:rPr>
      <w:fldChar w:fldCharType="end"/>
    </w:r>
  </w:p>
  <w:p w14:paraId="5BBB40B1"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337B8E">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66E8" w14:textId="77777777" w:rsidR="00344B18" w:rsidRDefault="00344B18">
      <w:r>
        <w:separator/>
      </w:r>
    </w:p>
  </w:footnote>
  <w:footnote w:type="continuationSeparator" w:id="0">
    <w:p w14:paraId="46877891" w14:textId="77777777" w:rsidR="00344B18" w:rsidRDefault="0034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E4C54"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100C3"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37D2E9A" wp14:editId="2471D22B">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64A0820F" w14:textId="77777777" w:rsidTr="000334B3">
      <w:trPr>
        <w:trHeight w:val="288"/>
      </w:trPr>
      <w:tc>
        <w:tcPr>
          <w:tcW w:w="2448" w:type="dxa"/>
          <w:shd w:val="clear" w:color="auto" w:fill="80BA57"/>
        </w:tcPr>
        <w:p w14:paraId="0CA6E5BA" w14:textId="77777777" w:rsidR="00A00C35" w:rsidRPr="00306C45" w:rsidRDefault="00A00C35"/>
      </w:tc>
      <w:tc>
        <w:tcPr>
          <w:tcW w:w="180" w:type="dxa"/>
        </w:tcPr>
        <w:p w14:paraId="79C7BC7A" w14:textId="77777777" w:rsidR="00A00C35" w:rsidRDefault="00A00C35"/>
      </w:tc>
      <w:tc>
        <w:tcPr>
          <w:tcW w:w="2448" w:type="dxa"/>
          <w:shd w:val="clear" w:color="auto" w:fill="9E353F"/>
        </w:tcPr>
        <w:p w14:paraId="7E967F17" w14:textId="77777777" w:rsidR="00A00C35" w:rsidRDefault="00A00C35"/>
      </w:tc>
      <w:tc>
        <w:tcPr>
          <w:tcW w:w="180" w:type="dxa"/>
        </w:tcPr>
        <w:p w14:paraId="6E968F69" w14:textId="77777777" w:rsidR="00A00C35" w:rsidRDefault="00A00C35"/>
      </w:tc>
      <w:tc>
        <w:tcPr>
          <w:tcW w:w="2448" w:type="dxa"/>
          <w:shd w:val="clear" w:color="auto" w:fill="5F4173"/>
        </w:tcPr>
        <w:p w14:paraId="2108AB4E" w14:textId="77777777" w:rsidR="00A00C35" w:rsidRDefault="00A00C35"/>
      </w:tc>
    </w:tr>
  </w:tbl>
  <w:p w14:paraId="7CAA7886"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44B18"/>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37B8E"/>
    <w:rsid w:val="00344B18"/>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46135"/>
    <w:rsid w:val="00A63B9C"/>
    <w:rsid w:val="00A675EF"/>
    <w:rsid w:val="00A92DDF"/>
    <w:rsid w:val="00A96CE5"/>
    <w:rsid w:val="00AF37FC"/>
    <w:rsid w:val="00AF78FF"/>
    <w:rsid w:val="00B44FA1"/>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8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344B18"/>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344B18"/>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6081DE52EFE346A5EEF40BA4262D1C"/>
        <w:category>
          <w:name w:val="General"/>
          <w:gallery w:val="placeholder"/>
        </w:category>
        <w:types>
          <w:type w:val="bbPlcHdr"/>
        </w:types>
        <w:behaviors>
          <w:behavior w:val="content"/>
        </w:behaviors>
        <w:guid w:val="{57F49DA0-9A34-9143-8DF5-1F46087C498D}"/>
      </w:docPartPr>
      <w:docPartBody>
        <w:p w:rsidR="004E2631" w:rsidRDefault="000C6A6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0C6A6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0C6A6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0C6A6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C6A6E" w:rsidRDefault="000C6A6E">
          <w:pPr>
            <w:pStyle w:val="086081DE52EFE346A5EEF40BA4262D1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6E"/>
    <w:rsid w:val="000C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86081DE52EFE346A5EEF40BA4262D1C">
    <w:name w:val="086081DE52EFE346A5EEF40BA4262D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86081DE52EFE346A5EEF40BA4262D1C">
    <w:name w:val="086081DE52EFE346A5EEF40BA4262D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A8CB22-5E3A-41BC-9EA1-6EC9971040BD}">
  <ds:schemaRefs>
    <ds:schemaRef ds:uri="http://schemas.openxmlformats.org/officeDocument/2006/bibliography"/>
  </ds:schemaRefs>
</ds:datastoreItem>
</file>

<file path=customXml/itemProps2.xml><?xml version="1.0" encoding="utf-8"?>
<ds:datastoreItem xmlns:ds="http://schemas.openxmlformats.org/officeDocument/2006/customXml" ds:itemID="{CF5B85BA-3F92-40BF-A968-12BC0E3E36F4}"/>
</file>

<file path=customXml/itemProps3.xml><?xml version="1.0" encoding="utf-8"?>
<ds:datastoreItem xmlns:ds="http://schemas.openxmlformats.org/officeDocument/2006/customXml" ds:itemID="{EB9907FD-56DC-4E54-9393-3119952944DC}"/>
</file>

<file path=customXml/itemProps4.xml><?xml version="1.0" encoding="utf-8"?>
<ds:datastoreItem xmlns:ds="http://schemas.openxmlformats.org/officeDocument/2006/customXml" ds:itemID="{3E65ADE8-BEC3-42FE-96B1-02AE8D5DFA57}"/>
</file>

<file path=docProps/app.xml><?xml version="1.0" encoding="utf-8"?>
<Properties xmlns="http://schemas.openxmlformats.org/officeDocument/2006/extended-properties" xmlns:vt="http://schemas.openxmlformats.org/officeDocument/2006/docPropsVTypes">
  <Template>822DFC2C.dotm</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2</cp:revision>
  <cp:lastPrinted>2015-10-20T04:55:00Z</cp:lastPrinted>
  <dcterms:created xsi:type="dcterms:W3CDTF">2015-11-24T16:23:00Z</dcterms:created>
  <dcterms:modified xsi:type="dcterms:W3CDTF">2015-11-24T16:23:00Z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